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DE1" w:rsidRPr="007F0DE1" w:rsidRDefault="007F0DE1" w:rsidP="007F0DE1">
      <w:pPr>
        <w:keepNext/>
        <w:autoSpaceDE w:val="0"/>
        <w:autoSpaceDN w:val="0"/>
        <w:spacing w:before="240" w:after="60" w:line="360" w:lineRule="auto"/>
        <w:jc w:val="center"/>
        <w:outlineLvl w:val="3"/>
        <w:rPr>
          <w:rFonts w:ascii="Times New Roman" w:eastAsia="Times New Roman" w:hAnsi="Times New Roman" w:cs="Times New Roman"/>
          <w:b/>
          <w:bCs/>
          <w:caps/>
          <w:sz w:val="28"/>
          <w:szCs w:val="28"/>
          <w:lang w:val="en-US"/>
        </w:rPr>
      </w:pPr>
      <w:r w:rsidRPr="007F0DE1">
        <w:rPr>
          <w:rFonts w:ascii="Times New Roman" w:eastAsia="Times New Roman" w:hAnsi="Times New Roman" w:cs="Times New Roman"/>
          <w:b/>
          <w:bCs/>
          <w:noProof/>
          <w:sz w:val="28"/>
          <w:szCs w:val="28"/>
        </w:rPr>
        <w:drawing>
          <wp:inline distT="0" distB="0" distL="0" distR="0" wp14:anchorId="3FA506F0" wp14:editId="3907FA28">
            <wp:extent cx="428625" cy="581025"/>
            <wp:effectExtent l="19050" t="0" r="9525"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7F0DE1" w:rsidRPr="007F0DE1" w:rsidRDefault="007F0DE1" w:rsidP="007F0DE1">
      <w:pPr>
        <w:keepNext/>
        <w:autoSpaceDE w:val="0"/>
        <w:autoSpaceDN w:val="0"/>
        <w:spacing w:after="0" w:line="360" w:lineRule="auto"/>
        <w:jc w:val="center"/>
        <w:outlineLvl w:val="3"/>
        <w:rPr>
          <w:rFonts w:ascii="Times New Roman" w:eastAsia="Times New Roman" w:hAnsi="Times New Roman" w:cs="Times New Roman"/>
          <w:b/>
          <w:bCs/>
          <w:caps/>
          <w:sz w:val="28"/>
          <w:szCs w:val="28"/>
        </w:rPr>
      </w:pPr>
      <w:r w:rsidRPr="007F0DE1">
        <w:rPr>
          <w:rFonts w:ascii="Times New Roman" w:eastAsia="Times New Roman" w:hAnsi="Times New Roman" w:cs="Times New Roman"/>
          <w:b/>
          <w:bCs/>
          <w:caps/>
          <w:sz w:val="28"/>
          <w:szCs w:val="28"/>
        </w:rPr>
        <w:t>У К Р А Ї Н А</w:t>
      </w:r>
    </w:p>
    <w:p w:rsidR="007F0DE1" w:rsidRPr="007F0DE1" w:rsidRDefault="007F0DE1" w:rsidP="007F0DE1">
      <w:pPr>
        <w:keepNext/>
        <w:autoSpaceDE w:val="0"/>
        <w:autoSpaceDN w:val="0"/>
        <w:spacing w:after="0" w:line="360" w:lineRule="auto"/>
        <w:jc w:val="center"/>
        <w:outlineLvl w:val="3"/>
        <w:rPr>
          <w:rFonts w:ascii="Times New Roman" w:eastAsia="Times New Roman" w:hAnsi="Times New Roman" w:cs="Times New Roman"/>
          <w:b/>
          <w:bCs/>
          <w:caps/>
          <w:sz w:val="28"/>
          <w:szCs w:val="28"/>
        </w:rPr>
      </w:pPr>
      <w:r w:rsidRPr="007F0DE1">
        <w:rPr>
          <w:rFonts w:ascii="Times New Roman" w:eastAsia="Times New Roman" w:hAnsi="Times New Roman" w:cs="Times New Roman"/>
          <w:b/>
          <w:bCs/>
          <w:caps/>
          <w:sz w:val="28"/>
          <w:szCs w:val="28"/>
        </w:rPr>
        <w:t>чернігівська обласна державна адміністрація</w:t>
      </w:r>
    </w:p>
    <w:p w:rsidR="007F0DE1" w:rsidRPr="007F0DE1" w:rsidRDefault="007F0DE1" w:rsidP="007F0DE1">
      <w:pPr>
        <w:keepNext/>
        <w:autoSpaceDE w:val="0"/>
        <w:autoSpaceDN w:val="0"/>
        <w:spacing w:after="0" w:line="360" w:lineRule="auto"/>
        <w:ind w:left="-720" w:right="-285"/>
        <w:jc w:val="center"/>
        <w:outlineLvl w:val="3"/>
        <w:rPr>
          <w:rFonts w:ascii="Times New Roman" w:eastAsia="Times New Roman" w:hAnsi="Times New Roman" w:cs="Times New Roman"/>
          <w:b/>
          <w:bCs/>
          <w:sz w:val="28"/>
          <w:szCs w:val="28"/>
        </w:rPr>
      </w:pPr>
      <w:r w:rsidRPr="007F0DE1">
        <w:rPr>
          <w:rFonts w:ascii="Times New Roman" w:eastAsia="Times New Roman" w:hAnsi="Times New Roman" w:cs="Times New Roman"/>
          <w:b/>
          <w:bCs/>
          <w:sz w:val="28"/>
          <w:szCs w:val="28"/>
        </w:rPr>
        <w:t>УПРАВЛІННЯ КАПІТАЛЬНОГО БУДІВНИЦТВА</w:t>
      </w:r>
    </w:p>
    <w:p w:rsidR="007F0DE1" w:rsidRPr="007F0DE1" w:rsidRDefault="007F0DE1" w:rsidP="007F0DE1">
      <w:pPr>
        <w:autoSpaceDE w:val="0"/>
        <w:autoSpaceDN w:val="0"/>
        <w:spacing w:after="0" w:line="240" w:lineRule="auto"/>
        <w:rPr>
          <w:rFonts w:ascii="Times New Roman" w:eastAsia="Times New Roman" w:hAnsi="Times New Roman" w:cs="Times New Roman"/>
          <w:sz w:val="28"/>
          <w:szCs w:val="28"/>
        </w:rPr>
      </w:pPr>
    </w:p>
    <w:p w:rsidR="007F0DE1" w:rsidRPr="007F0DE1" w:rsidRDefault="007F0DE1" w:rsidP="007F0DE1">
      <w:pPr>
        <w:autoSpaceDE w:val="0"/>
        <w:autoSpaceDN w:val="0"/>
        <w:spacing w:after="0" w:line="240" w:lineRule="auto"/>
        <w:jc w:val="center"/>
        <w:rPr>
          <w:rFonts w:ascii="Times New Roman" w:eastAsia="Times New Roman" w:hAnsi="Times New Roman" w:cs="Times New Roman"/>
          <w:b/>
          <w:sz w:val="28"/>
          <w:szCs w:val="28"/>
        </w:rPr>
      </w:pPr>
      <w:r w:rsidRPr="007F0DE1">
        <w:rPr>
          <w:rFonts w:ascii="Times New Roman" w:eastAsia="Times New Roman" w:hAnsi="Times New Roman" w:cs="Times New Roman"/>
          <w:b/>
          <w:sz w:val="28"/>
          <w:szCs w:val="28"/>
        </w:rPr>
        <w:t>Н А К А З</w:t>
      </w:r>
    </w:p>
    <w:p w:rsidR="009D4D7B" w:rsidRPr="009D4D7B" w:rsidRDefault="009D4D7B" w:rsidP="009D4D7B">
      <w:pPr>
        <w:spacing w:before="60" w:after="0" w:line="240" w:lineRule="auto"/>
        <w:jc w:val="center"/>
        <w:rPr>
          <w:rFonts w:ascii="Times New Roman" w:eastAsia="Times New Roman" w:hAnsi="Times New Roman" w:cs="Times New Roman"/>
          <w:b/>
          <w:spacing w:val="200"/>
          <w:sz w:val="28"/>
          <w:szCs w:val="28"/>
        </w:rPr>
      </w:pPr>
    </w:p>
    <w:tbl>
      <w:tblPr>
        <w:tblW w:w="9570" w:type="dxa"/>
        <w:tblInd w:w="170" w:type="dxa"/>
        <w:tblLayout w:type="fixed"/>
        <w:tblLook w:val="04A0" w:firstRow="1" w:lastRow="0" w:firstColumn="1" w:lastColumn="0" w:noHBand="0" w:noVBand="1"/>
      </w:tblPr>
      <w:tblGrid>
        <w:gridCol w:w="3622"/>
        <w:gridCol w:w="2758"/>
        <w:gridCol w:w="3190"/>
      </w:tblGrid>
      <w:tr w:rsidR="009D4D7B" w:rsidRPr="009D4D7B" w:rsidTr="00957A99">
        <w:trPr>
          <w:trHeight w:val="620"/>
        </w:trPr>
        <w:tc>
          <w:tcPr>
            <w:tcW w:w="3622" w:type="dxa"/>
          </w:tcPr>
          <w:p w:rsidR="009D4D7B" w:rsidRPr="009D4D7B" w:rsidRDefault="009D4D7B" w:rsidP="009D4D7B">
            <w:pPr>
              <w:spacing w:before="120" w:after="0" w:line="240" w:lineRule="auto"/>
              <w:rPr>
                <w:rFonts w:ascii="Times New Roman" w:eastAsia="Times New Roman" w:hAnsi="Times New Roman" w:cs="Times New Roman"/>
                <w:b/>
                <w:sz w:val="28"/>
                <w:szCs w:val="28"/>
                <w:lang w:val="uk-UA"/>
              </w:rPr>
            </w:pPr>
            <w:r w:rsidRPr="009D4D7B">
              <w:rPr>
                <w:rFonts w:ascii="Times New Roman" w:eastAsia="Times New Roman" w:hAnsi="Times New Roman" w:cs="Times New Roman"/>
                <w:sz w:val="28"/>
                <w:szCs w:val="28"/>
                <w:lang w:val="uk-UA"/>
              </w:rPr>
              <w:t xml:space="preserve">від </w:t>
            </w:r>
            <w:r w:rsidR="000C0092">
              <w:rPr>
                <w:rFonts w:ascii="Times New Roman" w:eastAsia="Times New Roman" w:hAnsi="Times New Roman" w:cs="Times New Roman"/>
                <w:sz w:val="28"/>
                <w:szCs w:val="28"/>
                <w:u w:val="single"/>
                <w:lang w:val="uk-UA"/>
              </w:rPr>
              <w:t>23.11. 2021</w:t>
            </w:r>
            <w:r w:rsidRPr="009D4D7B">
              <w:rPr>
                <w:rFonts w:ascii="Times New Roman" w:eastAsia="Times New Roman" w:hAnsi="Times New Roman" w:cs="Times New Roman"/>
                <w:sz w:val="28"/>
                <w:szCs w:val="28"/>
                <w:lang w:val="uk-UA"/>
              </w:rPr>
              <w:t xml:space="preserve"> р.</w:t>
            </w:r>
          </w:p>
        </w:tc>
        <w:tc>
          <w:tcPr>
            <w:tcW w:w="2758" w:type="dxa"/>
          </w:tcPr>
          <w:p w:rsidR="009D4D7B" w:rsidRPr="009D4D7B" w:rsidRDefault="009D4D7B" w:rsidP="009D4D7B">
            <w:pPr>
              <w:spacing w:before="120" w:after="0" w:line="240" w:lineRule="auto"/>
              <w:jc w:val="center"/>
              <w:rPr>
                <w:rFonts w:ascii="Times New Roman" w:eastAsia="Times New Roman" w:hAnsi="Times New Roman" w:cs="Times New Roman"/>
                <w:sz w:val="28"/>
                <w:szCs w:val="28"/>
                <w:lang w:val="uk-UA"/>
              </w:rPr>
            </w:pPr>
            <w:r w:rsidRPr="009D4D7B">
              <w:rPr>
                <w:rFonts w:ascii="Times New Roman" w:eastAsia="Times New Roman" w:hAnsi="Times New Roman" w:cs="Times New Roman"/>
                <w:sz w:val="28"/>
                <w:szCs w:val="28"/>
                <w:lang w:val="uk-UA"/>
              </w:rPr>
              <w:t>Чернігів</w:t>
            </w:r>
          </w:p>
        </w:tc>
        <w:tc>
          <w:tcPr>
            <w:tcW w:w="3190" w:type="dxa"/>
          </w:tcPr>
          <w:p w:rsidR="009D4D7B" w:rsidRPr="009D4D7B" w:rsidRDefault="009D4D7B" w:rsidP="009D4D7B">
            <w:pPr>
              <w:spacing w:before="120" w:after="0" w:line="240" w:lineRule="auto"/>
              <w:ind w:firstLine="567"/>
              <w:rPr>
                <w:rFonts w:ascii="Times New Roman" w:eastAsia="Times New Roman" w:hAnsi="Times New Roman" w:cs="Times New Roman"/>
                <w:b/>
                <w:sz w:val="28"/>
                <w:szCs w:val="28"/>
                <w:lang w:val="uk-UA"/>
              </w:rPr>
            </w:pPr>
            <w:r w:rsidRPr="009D4D7B">
              <w:rPr>
                <w:rFonts w:ascii="Times New Roman" w:eastAsia="Times New Roman" w:hAnsi="Times New Roman" w:cs="Times New Roman"/>
                <w:sz w:val="28"/>
                <w:szCs w:val="28"/>
                <w:lang w:val="uk-UA"/>
              </w:rPr>
              <w:t xml:space="preserve">№ </w:t>
            </w:r>
            <w:r w:rsidR="000C0092">
              <w:rPr>
                <w:rFonts w:ascii="Times New Roman" w:eastAsia="Times New Roman" w:hAnsi="Times New Roman" w:cs="Times New Roman"/>
                <w:sz w:val="28"/>
                <w:szCs w:val="28"/>
                <w:u w:val="single"/>
                <w:lang w:val="uk-UA"/>
              </w:rPr>
              <w:t>195</w:t>
            </w:r>
            <w:r w:rsidRPr="009D4D7B">
              <w:rPr>
                <w:rFonts w:ascii="Times New Roman" w:eastAsia="Times New Roman" w:hAnsi="Times New Roman" w:cs="Times New Roman"/>
                <w:sz w:val="28"/>
                <w:szCs w:val="28"/>
                <w:u w:val="single"/>
                <w:lang w:val="uk-UA"/>
              </w:rPr>
              <w:t xml:space="preserve"> </w:t>
            </w:r>
          </w:p>
        </w:tc>
      </w:tr>
    </w:tbl>
    <w:p w:rsidR="000C0092" w:rsidRDefault="00C90228" w:rsidP="000C0092">
      <w:pPr>
        <w:tabs>
          <w:tab w:val="left" w:pos="567"/>
        </w:tabs>
        <w:autoSpaceDE w:val="0"/>
        <w:autoSpaceDN w:val="0"/>
        <w:spacing w:after="0" w:line="240" w:lineRule="auto"/>
        <w:rPr>
          <w:rFonts w:ascii="Times New Roman" w:eastAsia="Times New Roman" w:hAnsi="Times New Roman" w:cs="Times New Roman"/>
          <w:b/>
          <w:bCs/>
          <w:i/>
          <w:sz w:val="28"/>
          <w:szCs w:val="28"/>
          <w:lang w:val="uk-UA"/>
        </w:rPr>
      </w:pPr>
      <w:r w:rsidRPr="00C90228">
        <w:rPr>
          <w:rFonts w:ascii="Times New Roman" w:eastAsia="Times New Roman" w:hAnsi="Times New Roman" w:cs="Times New Roman"/>
          <w:b/>
          <w:bCs/>
          <w:i/>
          <w:sz w:val="28"/>
          <w:szCs w:val="28"/>
          <w:lang w:val="uk-UA"/>
        </w:rPr>
        <w:t xml:space="preserve">Про </w:t>
      </w:r>
      <w:r w:rsidR="000C0092">
        <w:rPr>
          <w:rFonts w:ascii="Times New Roman" w:eastAsia="Times New Roman" w:hAnsi="Times New Roman" w:cs="Times New Roman"/>
          <w:b/>
          <w:bCs/>
          <w:i/>
          <w:sz w:val="28"/>
          <w:szCs w:val="28"/>
          <w:lang w:val="uk-UA"/>
        </w:rPr>
        <w:t xml:space="preserve">введення в дію штатного </w:t>
      </w:r>
    </w:p>
    <w:p w:rsidR="00C90228" w:rsidRPr="00C90228" w:rsidRDefault="000C0092" w:rsidP="000C0092">
      <w:pPr>
        <w:tabs>
          <w:tab w:val="left" w:pos="567"/>
        </w:tabs>
        <w:autoSpaceDE w:val="0"/>
        <w:autoSpaceDN w:val="0"/>
        <w:spacing w:after="0" w:line="240" w:lineRule="auto"/>
        <w:rPr>
          <w:rFonts w:ascii="Times New Roman" w:eastAsia="Times New Roman" w:hAnsi="Times New Roman" w:cs="Times New Roman"/>
          <w:b/>
          <w:i/>
          <w:sz w:val="28"/>
          <w:szCs w:val="28"/>
          <w:lang w:val="uk-UA"/>
        </w:rPr>
      </w:pPr>
      <w:r>
        <w:rPr>
          <w:rFonts w:ascii="Times New Roman" w:eastAsia="Times New Roman" w:hAnsi="Times New Roman" w:cs="Times New Roman"/>
          <w:b/>
          <w:bCs/>
          <w:i/>
          <w:sz w:val="28"/>
          <w:szCs w:val="28"/>
          <w:lang w:val="uk-UA"/>
        </w:rPr>
        <w:t>розпису Управління</w:t>
      </w:r>
    </w:p>
    <w:p w:rsidR="009D4D7B" w:rsidRPr="009D4D7B" w:rsidRDefault="009D4D7B" w:rsidP="009D4D7B">
      <w:pPr>
        <w:spacing w:after="0" w:line="240" w:lineRule="auto"/>
        <w:ind w:firstLine="240"/>
        <w:rPr>
          <w:rFonts w:ascii="Times New Roman" w:eastAsia="Times New Roman" w:hAnsi="Times New Roman" w:cs="Times New Roman"/>
          <w:b/>
          <w:bCs/>
          <w:sz w:val="20"/>
          <w:szCs w:val="20"/>
          <w:lang w:val="uk-UA"/>
        </w:rPr>
      </w:pPr>
    </w:p>
    <w:p w:rsidR="000C0092" w:rsidRPr="000C0092" w:rsidRDefault="000C0092" w:rsidP="000C0092">
      <w:pPr>
        <w:pStyle w:val="rvps2"/>
        <w:shd w:val="clear" w:color="auto" w:fill="FFFFFF"/>
        <w:spacing w:after="0"/>
        <w:ind w:right="-167" w:firstLine="567"/>
        <w:jc w:val="both"/>
        <w:textAlignment w:val="baseline"/>
        <w:rPr>
          <w:sz w:val="28"/>
          <w:szCs w:val="28"/>
          <w:lang w:eastAsia="ru-RU"/>
        </w:rPr>
      </w:pPr>
      <w:r w:rsidRPr="000C0092">
        <w:rPr>
          <w:sz w:val="28"/>
          <w:szCs w:val="28"/>
          <w:lang w:eastAsia="ru-RU"/>
        </w:rPr>
        <w:t>Відповідно до постанови Кабінету Міністрів України від 12 березня 2005 року № 179 «Про упорядкування структури апарату центральних органів виконавчої влади, їх територіальних підрозділів та місцевих державних адміністрацій»,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18 лютого 2002 року № 228,</w:t>
      </w:r>
    </w:p>
    <w:p w:rsidR="000C0092" w:rsidRPr="000C0092" w:rsidRDefault="000C0092" w:rsidP="000C0092">
      <w:pPr>
        <w:pStyle w:val="rvps2"/>
        <w:shd w:val="clear" w:color="auto" w:fill="FFFFFF"/>
        <w:spacing w:after="0"/>
        <w:ind w:right="-167"/>
        <w:textAlignment w:val="baseline"/>
        <w:rPr>
          <w:b/>
          <w:spacing w:val="30"/>
          <w:sz w:val="28"/>
          <w:szCs w:val="28"/>
          <w:lang w:eastAsia="ru-RU"/>
        </w:rPr>
      </w:pPr>
      <w:r w:rsidRPr="000C0092">
        <w:rPr>
          <w:b/>
          <w:spacing w:val="30"/>
          <w:sz w:val="28"/>
          <w:szCs w:val="28"/>
          <w:lang w:eastAsia="ru-RU"/>
        </w:rPr>
        <w:t>наказую:</w:t>
      </w:r>
    </w:p>
    <w:p w:rsidR="000C0092" w:rsidRPr="000C0092" w:rsidRDefault="000C0092" w:rsidP="000C0092">
      <w:pPr>
        <w:pStyle w:val="rvps2"/>
        <w:shd w:val="clear" w:color="auto" w:fill="FFFFFF"/>
        <w:spacing w:after="0"/>
        <w:ind w:right="-167" w:firstLine="709"/>
        <w:jc w:val="both"/>
        <w:textAlignment w:val="baseline"/>
        <w:rPr>
          <w:sz w:val="28"/>
          <w:szCs w:val="28"/>
          <w:lang w:eastAsia="ru-RU"/>
        </w:rPr>
      </w:pPr>
      <w:r w:rsidRPr="000C0092">
        <w:rPr>
          <w:sz w:val="28"/>
          <w:szCs w:val="28"/>
          <w:lang w:eastAsia="ru-RU"/>
        </w:rPr>
        <w:t>1. ВВЕСТИ в дію з 21 жовтня 2021 року штатний розпис Управління капітального будівництва Чернігівської обласної державної адміністрації, що додається.</w:t>
      </w:r>
    </w:p>
    <w:p w:rsidR="000C0092" w:rsidRPr="000C0092" w:rsidRDefault="000C0092" w:rsidP="000C0092">
      <w:pPr>
        <w:pStyle w:val="rvps2"/>
        <w:shd w:val="clear" w:color="auto" w:fill="FFFFFF"/>
        <w:spacing w:after="0"/>
        <w:ind w:right="-167" w:firstLine="567"/>
        <w:jc w:val="both"/>
        <w:textAlignment w:val="baseline"/>
        <w:rPr>
          <w:sz w:val="28"/>
          <w:szCs w:val="28"/>
          <w:lang w:eastAsia="ru-RU"/>
        </w:rPr>
      </w:pPr>
      <w:r w:rsidRPr="000C0092">
        <w:rPr>
          <w:sz w:val="28"/>
          <w:szCs w:val="28"/>
          <w:lang w:eastAsia="ru-RU"/>
        </w:rPr>
        <w:t>2. Визнати таким, що втратив чинність, наказ начальника Управління капітального будівництва Чернігівської обласної державної адміністрації від 08 червня 2021 року № 94 «Про введення в дію штатного розпису Управління».</w:t>
      </w:r>
    </w:p>
    <w:p w:rsidR="000C0092" w:rsidRDefault="000C0092" w:rsidP="000C0092">
      <w:pPr>
        <w:pStyle w:val="rvps2"/>
        <w:shd w:val="clear" w:color="auto" w:fill="FFFFFF"/>
        <w:spacing w:after="0"/>
        <w:ind w:right="-167" w:firstLine="567"/>
        <w:textAlignment w:val="baseline"/>
        <w:rPr>
          <w:sz w:val="28"/>
          <w:szCs w:val="28"/>
          <w:lang w:eastAsia="ru-RU"/>
        </w:rPr>
      </w:pPr>
      <w:r w:rsidRPr="000C0092">
        <w:rPr>
          <w:sz w:val="28"/>
          <w:szCs w:val="28"/>
          <w:lang w:eastAsia="ru-RU"/>
        </w:rPr>
        <w:t xml:space="preserve">3. Відділу фінансового забезпечення Управління капітального будівництва Чернігівської обласної державної адміністрації внести відповідні зміни. </w:t>
      </w:r>
    </w:p>
    <w:p w:rsidR="000C0092" w:rsidRPr="000C0092" w:rsidRDefault="000C0092" w:rsidP="000C0092">
      <w:pPr>
        <w:pStyle w:val="rvps2"/>
        <w:shd w:val="clear" w:color="auto" w:fill="FFFFFF"/>
        <w:spacing w:after="0"/>
        <w:ind w:right="-167" w:firstLine="567"/>
        <w:textAlignment w:val="baseline"/>
        <w:rPr>
          <w:sz w:val="28"/>
          <w:szCs w:val="28"/>
          <w:lang w:eastAsia="ru-RU"/>
        </w:rPr>
      </w:pPr>
      <w:r w:rsidRPr="000C0092">
        <w:rPr>
          <w:sz w:val="28"/>
          <w:szCs w:val="28"/>
          <w:lang w:eastAsia="ru-RU"/>
        </w:rPr>
        <w:t>4. Контроль за виконанням наказу залишаю за собою.</w:t>
      </w:r>
    </w:p>
    <w:p w:rsidR="000C0092" w:rsidRPr="000C0092" w:rsidRDefault="000C0092" w:rsidP="000C0092">
      <w:pPr>
        <w:pStyle w:val="rvps2"/>
        <w:shd w:val="clear" w:color="auto" w:fill="FFFFFF"/>
        <w:spacing w:after="0"/>
        <w:ind w:right="-167"/>
        <w:textAlignment w:val="baseline"/>
        <w:rPr>
          <w:sz w:val="28"/>
          <w:szCs w:val="28"/>
          <w:lang w:eastAsia="ru-RU"/>
        </w:rPr>
      </w:pPr>
    </w:p>
    <w:p w:rsidR="001F49DE" w:rsidRPr="001B4CBB" w:rsidRDefault="000C0092" w:rsidP="000C0092">
      <w:pPr>
        <w:pStyle w:val="rvps2"/>
        <w:shd w:val="clear" w:color="auto" w:fill="FFFFFF"/>
        <w:spacing w:after="0"/>
        <w:ind w:right="-167"/>
        <w:textAlignment w:val="baseline"/>
        <w:rPr>
          <w:b/>
          <w:color w:val="000000"/>
          <w:sz w:val="28"/>
          <w:szCs w:val="28"/>
        </w:rPr>
      </w:pPr>
      <w:r w:rsidRPr="000C0092">
        <w:rPr>
          <w:sz w:val="28"/>
          <w:szCs w:val="28"/>
          <w:lang w:eastAsia="ru-RU"/>
        </w:rPr>
        <w:t>Начальник</w:t>
      </w:r>
      <w:r>
        <w:rPr>
          <w:sz w:val="28"/>
          <w:szCs w:val="28"/>
          <w:lang w:eastAsia="ru-RU"/>
        </w:rPr>
        <w:t xml:space="preserve"> </w:t>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bookmarkStart w:id="0" w:name="_GoBack"/>
      <w:bookmarkEnd w:id="0"/>
      <w:r w:rsidRPr="000C0092">
        <w:rPr>
          <w:sz w:val="28"/>
          <w:szCs w:val="28"/>
          <w:lang w:eastAsia="ru-RU"/>
        </w:rPr>
        <w:t>Ярослав СЛЕСАРЕНКО</w:t>
      </w:r>
    </w:p>
    <w:p w:rsidR="001F49DE" w:rsidRPr="001B4CBB" w:rsidRDefault="001F49DE" w:rsidP="001F49DE">
      <w:pPr>
        <w:pStyle w:val="rvps2"/>
        <w:shd w:val="clear" w:color="auto" w:fill="FFFFFF"/>
        <w:spacing w:before="0" w:beforeAutospacing="0" w:after="0" w:afterAutospacing="0"/>
        <w:ind w:right="-167"/>
        <w:textAlignment w:val="baseline"/>
        <w:rPr>
          <w:b/>
          <w:color w:val="000000"/>
          <w:sz w:val="28"/>
          <w:szCs w:val="28"/>
        </w:rPr>
      </w:pPr>
    </w:p>
    <w:sectPr w:rsidR="001F49DE" w:rsidRPr="001B4CBB" w:rsidSect="00437460">
      <w:pgSz w:w="11905" w:h="16837"/>
      <w:pgMar w:top="709" w:right="851" w:bottom="556" w:left="1440" w:header="720" w:footer="22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DB1" w:rsidRDefault="00FD0DB1" w:rsidP="005E3D91">
      <w:pPr>
        <w:spacing w:after="0" w:line="240" w:lineRule="auto"/>
      </w:pPr>
      <w:r>
        <w:separator/>
      </w:r>
    </w:p>
  </w:endnote>
  <w:endnote w:type="continuationSeparator" w:id="0">
    <w:p w:rsidR="00FD0DB1" w:rsidRDefault="00FD0DB1" w:rsidP="005E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DB1" w:rsidRDefault="00FD0DB1" w:rsidP="005E3D91">
      <w:pPr>
        <w:spacing w:after="0" w:line="240" w:lineRule="auto"/>
      </w:pPr>
      <w:r>
        <w:separator/>
      </w:r>
    </w:p>
  </w:footnote>
  <w:footnote w:type="continuationSeparator" w:id="0">
    <w:p w:rsidR="00FD0DB1" w:rsidRDefault="00FD0DB1" w:rsidP="005E3D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26206"/>
    <w:multiLevelType w:val="multilevel"/>
    <w:tmpl w:val="78CCB004"/>
    <w:lvl w:ilvl="0">
      <w:start w:val="2"/>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15:restartNumberingAfterBreak="0">
    <w:nsid w:val="0B5E3D7E"/>
    <w:multiLevelType w:val="hybridMultilevel"/>
    <w:tmpl w:val="1C7034AE"/>
    <w:lvl w:ilvl="0" w:tplc="4E7E8B20">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8337AF"/>
    <w:multiLevelType w:val="hybridMultilevel"/>
    <w:tmpl w:val="6608B2DC"/>
    <w:lvl w:ilvl="0" w:tplc="15B088AA">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 w15:restartNumberingAfterBreak="0">
    <w:nsid w:val="20EF3240"/>
    <w:multiLevelType w:val="hybridMultilevel"/>
    <w:tmpl w:val="E30E24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25671C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B904A98"/>
    <w:multiLevelType w:val="hybridMultilevel"/>
    <w:tmpl w:val="711255AA"/>
    <w:lvl w:ilvl="0" w:tplc="A69ACBC2">
      <w:start w:val="5"/>
      <w:numFmt w:val="bullet"/>
      <w:lvlText w:val="-"/>
      <w:lvlJc w:val="left"/>
      <w:pPr>
        <w:ind w:left="644"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738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8C86F97"/>
    <w:multiLevelType w:val="hybridMultilevel"/>
    <w:tmpl w:val="DD68A322"/>
    <w:lvl w:ilvl="0" w:tplc="552847B8">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8" w15:restartNumberingAfterBreak="0">
    <w:nsid w:val="52183834"/>
    <w:multiLevelType w:val="hybridMultilevel"/>
    <w:tmpl w:val="55F85CA4"/>
    <w:lvl w:ilvl="0" w:tplc="E85E2074">
      <w:start w:val="1"/>
      <w:numFmt w:val="decimal"/>
      <w:lvlText w:val="%1."/>
      <w:lvlJc w:val="left"/>
      <w:pPr>
        <w:ind w:left="840"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F5D3C2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F63E8F"/>
    <w:multiLevelType w:val="multilevel"/>
    <w:tmpl w:val="0419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E755C2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0110071"/>
    <w:multiLevelType w:val="multilevel"/>
    <w:tmpl w:val="0419001F"/>
    <w:lvl w:ilvl="0">
      <w:start w:val="1"/>
      <w:numFmt w:val="decimal"/>
      <w:lvlText w:val="%1."/>
      <w:lvlJc w:val="left"/>
      <w:pPr>
        <w:ind w:left="360" w:hanging="360"/>
      </w:pPr>
      <w:rPr>
        <w:rFonts w:hint="default"/>
        <w:sz w:val="2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46E7B9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973FB4"/>
    <w:multiLevelType w:val="hybridMultilevel"/>
    <w:tmpl w:val="34F2A4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
  </w:num>
  <w:num w:numId="5">
    <w:abstractNumId w:val="10"/>
  </w:num>
  <w:num w:numId="6">
    <w:abstractNumId w:val="4"/>
  </w:num>
  <w:num w:numId="7">
    <w:abstractNumId w:val="12"/>
  </w:num>
  <w:num w:numId="8">
    <w:abstractNumId w:val="9"/>
  </w:num>
  <w:num w:numId="9">
    <w:abstractNumId w:val="14"/>
  </w:num>
  <w:num w:numId="10">
    <w:abstractNumId w:val="13"/>
  </w:num>
  <w:num w:numId="11">
    <w:abstractNumId w:val="11"/>
  </w:num>
  <w:num w:numId="12">
    <w:abstractNumId w:val="3"/>
  </w:num>
  <w:num w:numId="13">
    <w:abstractNumId w:val="6"/>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9DE"/>
    <w:rsid w:val="00006127"/>
    <w:rsid w:val="0004571C"/>
    <w:rsid w:val="00047BA6"/>
    <w:rsid w:val="00083AD4"/>
    <w:rsid w:val="000A1CE0"/>
    <w:rsid w:val="000A5506"/>
    <w:rsid w:val="000A7752"/>
    <w:rsid w:val="000B1D50"/>
    <w:rsid w:val="000B58C4"/>
    <w:rsid w:val="000C0092"/>
    <w:rsid w:val="000C6231"/>
    <w:rsid w:val="000D12C3"/>
    <w:rsid w:val="000E64EA"/>
    <w:rsid w:val="0010596F"/>
    <w:rsid w:val="00105B26"/>
    <w:rsid w:val="0012236B"/>
    <w:rsid w:val="001347B3"/>
    <w:rsid w:val="001363DE"/>
    <w:rsid w:val="00141326"/>
    <w:rsid w:val="00156BF0"/>
    <w:rsid w:val="00184945"/>
    <w:rsid w:val="0019492E"/>
    <w:rsid w:val="001C2C2C"/>
    <w:rsid w:val="001C2E4E"/>
    <w:rsid w:val="001C536A"/>
    <w:rsid w:val="001C7749"/>
    <w:rsid w:val="001D55EB"/>
    <w:rsid w:val="001F49DE"/>
    <w:rsid w:val="001F54F7"/>
    <w:rsid w:val="00200BA0"/>
    <w:rsid w:val="002172F0"/>
    <w:rsid w:val="00252217"/>
    <w:rsid w:val="002726F4"/>
    <w:rsid w:val="0028123C"/>
    <w:rsid w:val="002A416C"/>
    <w:rsid w:val="002B5D2E"/>
    <w:rsid w:val="002E717A"/>
    <w:rsid w:val="003056A1"/>
    <w:rsid w:val="003222FB"/>
    <w:rsid w:val="003355D2"/>
    <w:rsid w:val="003379E0"/>
    <w:rsid w:val="003447BD"/>
    <w:rsid w:val="0036733F"/>
    <w:rsid w:val="00375309"/>
    <w:rsid w:val="00394E99"/>
    <w:rsid w:val="003D2E7A"/>
    <w:rsid w:val="003D616D"/>
    <w:rsid w:val="003E0D5B"/>
    <w:rsid w:val="00426CE7"/>
    <w:rsid w:val="00437460"/>
    <w:rsid w:val="00454B91"/>
    <w:rsid w:val="00471D50"/>
    <w:rsid w:val="00480190"/>
    <w:rsid w:val="00492E4F"/>
    <w:rsid w:val="004D69AE"/>
    <w:rsid w:val="004E75B9"/>
    <w:rsid w:val="00505AA4"/>
    <w:rsid w:val="00554E31"/>
    <w:rsid w:val="00562A1E"/>
    <w:rsid w:val="00572099"/>
    <w:rsid w:val="00582A52"/>
    <w:rsid w:val="005B4BE2"/>
    <w:rsid w:val="005D06A1"/>
    <w:rsid w:val="005D3AE1"/>
    <w:rsid w:val="005D7882"/>
    <w:rsid w:val="005E3D91"/>
    <w:rsid w:val="005F0AD1"/>
    <w:rsid w:val="00604242"/>
    <w:rsid w:val="00605784"/>
    <w:rsid w:val="00672650"/>
    <w:rsid w:val="00682420"/>
    <w:rsid w:val="006A4C6B"/>
    <w:rsid w:val="006A6FB8"/>
    <w:rsid w:val="006B2DB1"/>
    <w:rsid w:val="006B7E09"/>
    <w:rsid w:val="006C2949"/>
    <w:rsid w:val="006D030E"/>
    <w:rsid w:val="006D7D0E"/>
    <w:rsid w:val="00700EF8"/>
    <w:rsid w:val="007127BE"/>
    <w:rsid w:val="0073169A"/>
    <w:rsid w:val="0074315C"/>
    <w:rsid w:val="007572C4"/>
    <w:rsid w:val="00781111"/>
    <w:rsid w:val="007A2EF7"/>
    <w:rsid w:val="007B6E21"/>
    <w:rsid w:val="007F0DE1"/>
    <w:rsid w:val="00814189"/>
    <w:rsid w:val="0081562F"/>
    <w:rsid w:val="00821DB8"/>
    <w:rsid w:val="00830127"/>
    <w:rsid w:val="008349D4"/>
    <w:rsid w:val="008751D1"/>
    <w:rsid w:val="0087686D"/>
    <w:rsid w:val="00895E81"/>
    <w:rsid w:val="008A14BD"/>
    <w:rsid w:val="008D37A9"/>
    <w:rsid w:val="008D3C79"/>
    <w:rsid w:val="008D5E36"/>
    <w:rsid w:val="008E1EBB"/>
    <w:rsid w:val="008E6AE2"/>
    <w:rsid w:val="008F5F02"/>
    <w:rsid w:val="00900E23"/>
    <w:rsid w:val="00911689"/>
    <w:rsid w:val="009136F0"/>
    <w:rsid w:val="00940A7B"/>
    <w:rsid w:val="00962EE2"/>
    <w:rsid w:val="00985CAF"/>
    <w:rsid w:val="0099639A"/>
    <w:rsid w:val="009A259D"/>
    <w:rsid w:val="009B0852"/>
    <w:rsid w:val="009C23F6"/>
    <w:rsid w:val="009D0453"/>
    <w:rsid w:val="009D0FEC"/>
    <w:rsid w:val="009D4059"/>
    <w:rsid w:val="009D4D7B"/>
    <w:rsid w:val="009F46BE"/>
    <w:rsid w:val="00A0313C"/>
    <w:rsid w:val="00A069D9"/>
    <w:rsid w:val="00A07236"/>
    <w:rsid w:val="00A1218E"/>
    <w:rsid w:val="00A264C0"/>
    <w:rsid w:val="00A423A2"/>
    <w:rsid w:val="00A6588A"/>
    <w:rsid w:val="00A67427"/>
    <w:rsid w:val="00A8225F"/>
    <w:rsid w:val="00AA0014"/>
    <w:rsid w:val="00AC3EDC"/>
    <w:rsid w:val="00AD5D67"/>
    <w:rsid w:val="00AE64DE"/>
    <w:rsid w:val="00B071B1"/>
    <w:rsid w:val="00B26F3A"/>
    <w:rsid w:val="00B35CE0"/>
    <w:rsid w:val="00B4641C"/>
    <w:rsid w:val="00B532F5"/>
    <w:rsid w:val="00B62426"/>
    <w:rsid w:val="00B7312A"/>
    <w:rsid w:val="00B749F5"/>
    <w:rsid w:val="00B74AD0"/>
    <w:rsid w:val="00BA23C7"/>
    <w:rsid w:val="00BA68E9"/>
    <w:rsid w:val="00BB38BB"/>
    <w:rsid w:val="00BB3C60"/>
    <w:rsid w:val="00BB720D"/>
    <w:rsid w:val="00C051AA"/>
    <w:rsid w:val="00C17066"/>
    <w:rsid w:val="00C43452"/>
    <w:rsid w:val="00C50BC3"/>
    <w:rsid w:val="00C81D97"/>
    <w:rsid w:val="00C87D07"/>
    <w:rsid w:val="00C90228"/>
    <w:rsid w:val="00D01FB5"/>
    <w:rsid w:val="00D143DA"/>
    <w:rsid w:val="00D63221"/>
    <w:rsid w:val="00D66356"/>
    <w:rsid w:val="00D72390"/>
    <w:rsid w:val="00D75246"/>
    <w:rsid w:val="00D82C4B"/>
    <w:rsid w:val="00D97BF0"/>
    <w:rsid w:val="00DB523D"/>
    <w:rsid w:val="00DC2A3B"/>
    <w:rsid w:val="00DC6CE0"/>
    <w:rsid w:val="00DF02C2"/>
    <w:rsid w:val="00E1016B"/>
    <w:rsid w:val="00E36745"/>
    <w:rsid w:val="00E37AF4"/>
    <w:rsid w:val="00E40F55"/>
    <w:rsid w:val="00E42123"/>
    <w:rsid w:val="00E4402E"/>
    <w:rsid w:val="00E527F1"/>
    <w:rsid w:val="00E5310B"/>
    <w:rsid w:val="00E60462"/>
    <w:rsid w:val="00E75B75"/>
    <w:rsid w:val="00E82AE4"/>
    <w:rsid w:val="00EA3DD2"/>
    <w:rsid w:val="00EE4123"/>
    <w:rsid w:val="00F0129B"/>
    <w:rsid w:val="00F11416"/>
    <w:rsid w:val="00F176DD"/>
    <w:rsid w:val="00F53752"/>
    <w:rsid w:val="00F603F7"/>
    <w:rsid w:val="00F64500"/>
    <w:rsid w:val="00F7368F"/>
    <w:rsid w:val="00F74BCF"/>
    <w:rsid w:val="00F85BF9"/>
    <w:rsid w:val="00FA31A5"/>
    <w:rsid w:val="00FB5F45"/>
    <w:rsid w:val="00FD0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E955F"/>
  <w15:docId w15:val="{84AA5FAB-91EB-4951-A404-4F5CA9723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23F6"/>
  </w:style>
  <w:style w:type="paragraph" w:styleId="4">
    <w:name w:val="heading 4"/>
    <w:basedOn w:val="a"/>
    <w:next w:val="a"/>
    <w:link w:val="40"/>
    <w:qFormat/>
    <w:rsid w:val="001F49DE"/>
    <w:pPr>
      <w:keepNext/>
      <w:tabs>
        <w:tab w:val="num" w:pos="864"/>
      </w:tabs>
      <w:suppressAutoHyphens/>
      <w:spacing w:after="0" w:line="240" w:lineRule="auto"/>
      <w:ind w:left="864" w:hanging="864"/>
      <w:jc w:val="center"/>
      <w:outlineLvl w:val="3"/>
    </w:pPr>
    <w:rPr>
      <w:rFonts w:ascii="Times New Roman" w:eastAsia="Arial Unicode MS" w:hAnsi="Times New Roman" w:cs="Times New Roman"/>
      <w:b/>
      <w:sz w:val="28"/>
      <w:szCs w:val="20"/>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1F49DE"/>
    <w:rPr>
      <w:rFonts w:ascii="Times New Roman" w:eastAsia="Arial Unicode MS" w:hAnsi="Times New Roman" w:cs="Times New Roman"/>
      <w:b/>
      <w:sz w:val="28"/>
      <w:szCs w:val="20"/>
      <w:lang w:val="uk-UA" w:eastAsia="ar-SA"/>
    </w:rPr>
  </w:style>
  <w:style w:type="paragraph" w:customStyle="1" w:styleId="rvps2">
    <w:name w:val="rvps2"/>
    <w:basedOn w:val="a"/>
    <w:rsid w:val="001F49D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3">
    <w:name w:val="No Spacing"/>
    <w:uiPriority w:val="1"/>
    <w:qFormat/>
    <w:rsid w:val="001F49DE"/>
    <w:pPr>
      <w:spacing w:after="0" w:line="240" w:lineRule="auto"/>
    </w:pPr>
    <w:rPr>
      <w:rFonts w:ascii="Calibri" w:eastAsia="Calibri" w:hAnsi="Calibri" w:cs="Times New Roman"/>
      <w:lang w:val="uk-UA" w:eastAsia="en-US"/>
    </w:rPr>
  </w:style>
  <w:style w:type="paragraph" w:styleId="a4">
    <w:name w:val="header"/>
    <w:basedOn w:val="a"/>
    <w:link w:val="a5"/>
    <w:uiPriority w:val="99"/>
    <w:unhideWhenUsed/>
    <w:rsid w:val="005E3D9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E3D91"/>
  </w:style>
  <w:style w:type="paragraph" w:styleId="a6">
    <w:name w:val="footer"/>
    <w:basedOn w:val="a"/>
    <w:link w:val="a7"/>
    <w:uiPriority w:val="99"/>
    <w:unhideWhenUsed/>
    <w:rsid w:val="005E3D9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E3D91"/>
  </w:style>
  <w:style w:type="table" w:styleId="a8">
    <w:name w:val="Table Grid"/>
    <w:basedOn w:val="a1"/>
    <w:uiPriority w:val="59"/>
    <w:rsid w:val="00252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C051AA"/>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C051AA"/>
    <w:rPr>
      <w:rFonts w:ascii="Segoe UI" w:hAnsi="Segoe UI" w:cs="Segoe UI"/>
      <w:sz w:val="18"/>
      <w:szCs w:val="18"/>
    </w:rPr>
  </w:style>
  <w:style w:type="paragraph" w:styleId="ab">
    <w:name w:val="List Paragraph"/>
    <w:basedOn w:val="a"/>
    <w:uiPriority w:val="34"/>
    <w:qFormat/>
    <w:rsid w:val="008349D4"/>
    <w:pPr>
      <w:ind w:left="720"/>
      <w:contextualSpacing/>
    </w:pPr>
  </w:style>
  <w:style w:type="table" w:customStyle="1" w:styleId="1">
    <w:name w:val="Сетка таблицы1"/>
    <w:basedOn w:val="a1"/>
    <w:next w:val="a8"/>
    <w:uiPriority w:val="59"/>
    <w:rsid w:val="00FA31A5"/>
    <w:pPr>
      <w:spacing w:after="0" w:line="240" w:lineRule="auto"/>
      <w:jc w:val="center"/>
    </w:pPr>
    <w:rPr>
      <w:rFonts w:eastAsiaTheme="minorHAnsi"/>
      <w:lang w:val="uk-UA"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1036</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cp:lastPrinted>2019-07-30T07:54:00Z</cp:lastPrinted>
  <dcterms:created xsi:type="dcterms:W3CDTF">2023-03-28T11:32:00Z</dcterms:created>
  <dcterms:modified xsi:type="dcterms:W3CDTF">2023-03-28T11:32:00Z</dcterms:modified>
</cp:coreProperties>
</file>